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Prova competencial escrita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Rúbrica d’avaluació d’activitats orals i escrites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40%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 de deures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presentar totes les activitats demanades al trimestre, a més d’activitats complementàries.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E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6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7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Biologia i Geologia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4rt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0BZzM326rmvzbniBBk8qqZY48A==">CgMxLjA4AHIhMVFaSEptUjJpQUxicnZqZ2M2dUFUOHZfRzNUX1g5WVk1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